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7AB8F" w14:textId="55C191FA" w:rsidR="00E470C9" w:rsidRPr="00F253BA" w:rsidRDefault="00F253BA" w:rsidP="00F253BA">
      <w:pPr>
        <w:jc w:val="center"/>
        <w:rPr>
          <w:b/>
          <w:bCs/>
          <w:sz w:val="32"/>
          <w:szCs w:val="32"/>
        </w:rPr>
      </w:pPr>
      <w:r w:rsidRPr="00F253BA">
        <w:rPr>
          <w:rFonts w:hint="eastAsia"/>
          <w:b/>
          <w:bCs/>
          <w:sz w:val="32"/>
          <w:szCs w:val="32"/>
        </w:rPr>
        <w:t>◎索道事業安全報告書(令和</w:t>
      </w:r>
      <w:r w:rsidR="00A26435">
        <w:rPr>
          <w:rFonts w:hint="eastAsia"/>
          <w:b/>
          <w:bCs/>
          <w:sz w:val="32"/>
          <w:szCs w:val="32"/>
        </w:rPr>
        <w:t>４</w:t>
      </w:r>
      <w:r w:rsidRPr="00F253BA">
        <w:rPr>
          <w:rFonts w:hint="eastAsia"/>
          <w:b/>
          <w:bCs/>
          <w:sz w:val="32"/>
          <w:szCs w:val="32"/>
        </w:rPr>
        <w:t>年度)</w:t>
      </w:r>
    </w:p>
    <w:p w14:paraId="43F23C63" w14:textId="3C2D3A71" w:rsidR="00F253BA" w:rsidRPr="00F253BA" w:rsidRDefault="00F253BA">
      <w:pPr>
        <w:rPr>
          <w:sz w:val="28"/>
          <w:szCs w:val="28"/>
        </w:rPr>
      </w:pPr>
    </w:p>
    <w:p w14:paraId="2E27C6E3" w14:textId="3B168608" w:rsidR="00F253BA" w:rsidRPr="00F253BA" w:rsidRDefault="00BF0F47" w:rsidP="00F253BA">
      <w:pPr>
        <w:jc w:val="center"/>
        <w:rPr>
          <w:sz w:val="28"/>
          <w:szCs w:val="28"/>
        </w:rPr>
      </w:pPr>
      <w:r>
        <w:rPr>
          <w:rFonts w:hint="eastAsia"/>
          <w:sz w:val="28"/>
          <w:szCs w:val="28"/>
        </w:rPr>
        <w:t>事業</w:t>
      </w:r>
      <w:r w:rsidR="00F253BA" w:rsidRPr="00F253BA">
        <w:rPr>
          <w:rFonts w:hint="eastAsia"/>
          <w:sz w:val="28"/>
          <w:szCs w:val="28"/>
        </w:rPr>
        <w:t>期間：令和</w:t>
      </w:r>
      <w:r w:rsidR="00A26435">
        <w:rPr>
          <w:rFonts w:hint="eastAsia"/>
          <w:sz w:val="28"/>
          <w:szCs w:val="28"/>
        </w:rPr>
        <w:t>４</w:t>
      </w:r>
      <w:r w:rsidR="00F253BA" w:rsidRPr="00F253BA">
        <w:rPr>
          <w:rFonts w:hint="eastAsia"/>
          <w:sz w:val="28"/>
          <w:szCs w:val="28"/>
        </w:rPr>
        <w:t>年６月1日～令和</w:t>
      </w:r>
      <w:r w:rsidR="00A26435">
        <w:rPr>
          <w:rFonts w:hint="eastAsia"/>
          <w:sz w:val="28"/>
          <w:szCs w:val="28"/>
        </w:rPr>
        <w:t>５</w:t>
      </w:r>
      <w:r w:rsidR="00F253BA" w:rsidRPr="00F253BA">
        <w:rPr>
          <w:rFonts w:hint="eastAsia"/>
          <w:sz w:val="28"/>
          <w:szCs w:val="28"/>
        </w:rPr>
        <w:t>年5月３１日</w:t>
      </w:r>
    </w:p>
    <w:p w14:paraId="3B469431" w14:textId="0A8658C9" w:rsidR="00DD0988" w:rsidRDefault="00DD0988">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2429D83B" wp14:editId="0B52B89E">
                <wp:simplePos x="0" y="0"/>
                <wp:positionH relativeFrom="column">
                  <wp:posOffset>468886</wp:posOffset>
                </wp:positionH>
                <wp:positionV relativeFrom="paragraph">
                  <wp:posOffset>90653</wp:posOffset>
                </wp:positionV>
                <wp:extent cx="4728949" cy="3439236"/>
                <wp:effectExtent l="0" t="0" r="0" b="8890"/>
                <wp:wrapNone/>
                <wp:docPr id="7" name="テキスト ボックス 7"/>
                <wp:cNvGraphicFramePr/>
                <a:graphic xmlns:a="http://schemas.openxmlformats.org/drawingml/2006/main">
                  <a:graphicData uri="http://schemas.microsoft.com/office/word/2010/wordprocessingShape">
                    <wps:wsp>
                      <wps:cNvSpPr txBox="1"/>
                      <wps:spPr>
                        <a:xfrm>
                          <a:off x="0" y="0"/>
                          <a:ext cx="4728949" cy="3439236"/>
                        </a:xfrm>
                        <a:prstGeom prst="rect">
                          <a:avLst/>
                        </a:prstGeom>
                        <a:solidFill>
                          <a:schemeClr val="lt1"/>
                        </a:solidFill>
                        <a:ln w="6350">
                          <a:noFill/>
                        </a:ln>
                      </wps:spPr>
                      <wps:txbx>
                        <w:txbxContent>
                          <w:p w14:paraId="6A68FB87" w14:textId="28C6475D" w:rsidR="00DD0988" w:rsidRDefault="00DD0988">
                            <w:r>
                              <w:rPr>
                                <w:noProof/>
                              </w:rPr>
                              <w:drawing>
                                <wp:inline distT="0" distB="0" distL="0" distR="0" wp14:anchorId="59AC7E85" wp14:editId="69B4D9BE">
                                  <wp:extent cx="4400660" cy="303662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
                                            <a:extLst>
                                              <a:ext uri="{28A0092B-C50C-407E-A947-70E740481C1C}">
                                                <a14:useLocalDpi xmlns:a14="http://schemas.microsoft.com/office/drawing/2010/main" val="0"/>
                                              </a:ext>
                                            </a:extLst>
                                          </a:blip>
                                          <a:stretch>
                                            <a:fillRect/>
                                          </a:stretch>
                                        </pic:blipFill>
                                        <pic:spPr>
                                          <a:xfrm>
                                            <a:off x="0" y="0"/>
                                            <a:ext cx="4419860" cy="3049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9D83B" id="_x0000_t202" coordsize="21600,21600" o:spt="202" path="m,l,21600r21600,l21600,xe">
                <v:stroke joinstyle="miter"/>
                <v:path gradientshapeok="t" o:connecttype="rect"/>
              </v:shapetype>
              <v:shape id="テキスト ボックス 7" o:spid="_x0000_s1026" type="#_x0000_t202" style="position:absolute;left:0;text-align:left;margin-left:36.9pt;margin-top:7.15pt;width:372.35pt;height:2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" fillcolor="white [3201]" stroked="f" strokeweight=".5pt">
                <v:textbox>
                  <w:txbxContent>
                    <w:p w14:paraId="6A68FB87" w14:textId="28C6475D" w:rsidR="00DD0988" w:rsidRDefault="00DD0988">
                      <w:r>
                        <w:rPr>
                          <w:noProof/>
                        </w:rPr>
                        <w:drawing>
                          <wp:inline distT="0" distB="0" distL="0" distR="0" wp14:anchorId="59AC7E85" wp14:editId="69B4D9BE">
                            <wp:extent cx="4400660" cy="303662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
                                      <a:extLst>
                                        <a:ext uri="{28A0092B-C50C-407E-A947-70E740481C1C}">
                                          <a14:useLocalDpi xmlns:a14="http://schemas.microsoft.com/office/drawing/2010/main" val="0"/>
                                        </a:ext>
                                      </a:extLst>
                                    </a:blip>
                                    <a:stretch>
                                      <a:fillRect/>
                                    </a:stretch>
                                  </pic:blipFill>
                                  <pic:spPr>
                                    <a:xfrm>
                                      <a:off x="0" y="0"/>
                                      <a:ext cx="4419860" cy="3049876"/>
                                    </a:xfrm>
                                    <a:prstGeom prst="rect">
                                      <a:avLst/>
                                    </a:prstGeom>
                                  </pic:spPr>
                                </pic:pic>
                              </a:graphicData>
                            </a:graphic>
                          </wp:inline>
                        </w:drawing>
                      </w:r>
                    </w:p>
                  </w:txbxContent>
                </v:textbox>
              </v:shape>
            </w:pict>
          </mc:Fallback>
        </mc:AlternateContent>
      </w:r>
    </w:p>
    <w:p w14:paraId="7F72C8A6" w14:textId="5B579F77" w:rsidR="00DD0988" w:rsidRDefault="00DD0988">
      <w:pPr>
        <w:rPr>
          <w:sz w:val="28"/>
          <w:szCs w:val="28"/>
        </w:rPr>
      </w:pPr>
    </w:p>
    <w:p w14:paraId="1B65D1F2" w14:textId="15976D9D" w:rsidR="00DD0988" w:rsidRDefault="00DD0988">
      <w:pPr>
        <w:rPr>
          <w:sz w:val="28"/>
          <w:szCs w:val="28"/>
        </w:rPr>
      </w:pPr>
    </w:p>
    <w:p w14:paraId="5243AC68" w14:textId="343C5B46" w:rsidR="00F253BA" w:rsidRPr="00DD0988" w:rsidRDefault="00F253BA">
      <w:pPr>
        <w:rPr>
          <w:sz w:val="28"/>
          <w:szCs w:val="28"/>
        </w:rPr>
      </w:pPr>
    </w:p>
    <w:p w14:paraId="2399C61B" w14:textId="77777777" w:rsidR="00DD0988" w:rsidRDefault="00DD0988" w:rsidP="00F253BA">
      <w:pPr>
        <w:jc w:val="center"/>
        <w:rPr>
          <w:sz w:val="28"/>
          <w:szCs w:val="28"/>
        </w:rPr>
      </w:pPr>
    </w:p>
    <w:p w14:paraId="2393C29F" w14:textId="77777777" w:rsidR="00DD0988" w:rsidRDefault="00DD0988" w:rsidP="00F253BA">
      <w:pPr>
        <w:jc w:val="center"/>
        <w:rPr>
          <w:sz w:val="28"/>
          <w:szCs w:val="28"/>
        </w:rPr>
      </w:pPr>
    </w:p>
    <w:p w14:paraId="29F52C8E" w14:textId="3A4762DF" w:rsidR="00DD0988" w:rsidRDefault="00DD0988" w:rsidP="00F253BA">
      <w:pPr>
        <w:jc w:val="center"/>
        <w:rPr>
          <w:sz w:val="28"/>
          <w:szCs w:val="28"/>
        </w:rPr>
      </w:pPr>
    </w:p>
    <w:p w14:paraId="5FA8C85F" w14:textId="77777777" w:rsidR="00DD0988" w:rsidRDefault="00DD0988" w:rsidP="00F253BA">
      <w:pPr>
        <w:jc w:val="center"/>
        <w:rPr>
          <w:sz w:val="28"/>
          <w:szCs w:val="28"/>
        </w:rPr>
      </w:pPr>
    </w:p>
    <w:p w14:paraId="32888E86" w14:textId="769E176A" w:rsidR="00F253BA" w:rsidRPr="00F253BA" w:rsidRDefault="00F253BA" w:rsidP="00F253BA">
      <w:pPr>
        <w:jc w:val="center"/>
        <w:rPr>
          <w:sz w:val="28"/>
          <w:szCs w:val="28"/>
        </w:rPr>
      </w:pPr>
      <w:proofErr w:type="spellStart"/>
      <w:r>
        <w:rPr>
          <w:sz w:val="28"/>
          <w:szCs w:val="28"/>
        </w:rPr>
        <w:t>Yamaboku</w:t>
      </w:r>
      <w:proofErr w:type="spellEnd"/>
      <w:r>
        <w:rPr>
          <w:rFonts w:hint="eastAsia"/>
          <w:sz w:val="28"/>
          <w:szCs w:val="28"/>
        </w:rPr>
        <w:t>ワイルドスノーパーク</w:t>
      </w:r>
    </w:p>
    <w:p w14:paraId="0E83A340" w14:textId="5218B78E" w:rsidR="00F253BA" w:rsidRDefault="00F253BA" w:rsidP="00F253BA">
      <w:pPr>
        <w:jc w:val="center"/>
        <w:rPr>
          <w:sz w:val="28"/>
          <w:szCs w:val="28"/>
        </w:rPr>
      </w:pPr>
      <w:r w:rsidRPr="00F253BA">
        <w:rPr>
          <w:rFonts w:hint="eastAsia"/>
          <w:sz w:val="28"/>
          <w:szCs w:val="28"/>
        </w:rPr>
        <w:t>（株）山田牧場</w:t>
      </w:r>
    </w:p>
    <w:p w14:paraId="1946A6C5" w14:textId="77777777" w:rsidR="00CF06AA" w:rsidRPr="00F253BA" w:rsidRDefault="00CF06AA" w:rsidP="00F253BA">
      <w:pPr>
        <w:jc w:val="center"/>
        <w:rPr>
          <w:sz w:val="28"/>
          <w:szCs w:val="28"/>
        </w:rPr>
      </w:pPr>
    </w:p>
    <w:p w14:paraId="7B7ABE76" w14:textId="51191596" w:rsidR="00F253BA" w:rsidRPr="006063C6" w:rsidRDefault="007E1C78">
      <w:pPr>
        <w:rPr>
          <w:szCs w:val="21"/>
        </w:rPr>
      </w:pPr>
      <w:r>
        <w:rPr>
          <w:rFonts w:hint="eastAsia"/>
          <w:szCs w:val="21"/>
        </w:rPr>
        <w:t>１，</w:t>
      </w:r>
      <w:r w:rsidR="00F253BA" w:rsidRPr="006063C6">
        <w:rPr>
          <w:rFonts w:hint="eastAsia"/>
          <w:szCs w:val="21"/>
        </w:rPr>
        <w:t>ご利用のお客様へ</w:t>
      </w:r>
    </w:p>
    <w:p w14:paraId="036187DB" w14:textId="6BA2A6E0" w:rsidR="00F253BA" w:rsidRPr="006063C6" w:rsidRDefault="00F253BA">
      <w:pPr>
        <w:rPr>
          <w:szCs w:val="21"/>
        </w:rPr>
      </w:pPr>
      <w:r w:rsidRPr="006063C6">
        <w:rPr>
          <w:rFonts w:hint="eastAsia"/>
          <w:szCs w:val="21"/>
        </w:rPr>
        <w:t xml:space="preserve">　日頃より弊社の</w:t>
      </w:r>
      <w:r w:rsidR="00BF0F47">
        <w:rPr>
          <w:rFonts w:hint="eastAsia"/>
          <w:szCs w:val="21"/>
        </w:rPr>
        <w:t>索道</w:t>
      </w:r>
      <w:r w:rsidRPr="006063C6">
        <w:rPr>
          <w:rFonts w:hint="eastAsia"/>
          <w:szCs w:val="21"/>
        </w:rPr>
        <w:t>事業に関して、ご理解を頂きまして誠に有難うございます。</w:t>
      </w:r>
    </w:p>
    <w:p w14:paraId="3EF36C48" w14:textId="1501CFCA" w:rsidR="00F253BA" w:rsidRPr="006063C6" w:rsidRDefault="00F253BA">
      <w:pPr>
        <w:rPr>
          <w:szCs w:val="21"/>
        </w:rPr>
      </w:pPr>
      <w:r w:rsidRPr="006063C6">
        <w:rPr>
          <w:rFonts w:hint="eastAsia"/>
          <w:szCs w:val="21"/>
        </w:rPr>
        <w:t>弊社の経営理念と致しまして</w:t>
      </w:r>
      <w:r w:rsidR="00046531">
        <w:rPr>
          <w:rFonts w:hint="eastAsia"/>
          <w:szCs w:val="21"/>
        </w:rPr>
        <w:t>、</w:t>
      </w:r>
      <w:r w:rsidR="00F82E66" w:rsidRPr="006063C6">
        <w:rPr>
          <w:rFonts w:hint="eastAsia"/>
          <w:szCs w:val="21"/>
        </w:rPr>
        <w:t>安全第一</w:t>
      </w:r>
      <w:r w:rsidR="00046531">
        <w:rPr>
          <w:rFonts w:hint="eastAsia"/>
          <w:szCs w:val="21"/>
        </w:rPr>
        <w:t>と</w:t>
      </w:r>
      <w:r w:rsidR="00F82E66" w:rsidRPr="006063C6">
        <w:rPr>
          <w:rFonts w:hint="eastAsia"/>
          <w:szCs w:val="21"/>
        </w:rPr>
        <w:t>各種法令</w:t>
      </w:r>
      <w:r w:rsidR="00446BFB">
        <w:rPr>
          <w:rFonts w:hint="eastAsia"/>
          <w:szCs w:val="21"/>
        </w:rPr>
        <w:t>を</w:t>
      </w:r>
      <w:r w:rsidR="00F82E66" w:rsidRPr="006063C6">
        <w:rPr>
          <w:rFonts w:hint="eastAsia"/>
          <w:szCs w:val="21"/>
        </w:rPr>
        <w:t>遵守</w:t>
      </w:r>
      <w:r w:rsidR="00046531">
        <w:rPr>
          <w:rFonts w:hint="eastAsia"/>
          <w:szCs w:val="21"/>
        </w:rPr>
        <w:t>し</w:t>
      </w:r>
      <w:r w:rsidR="00F82E66" w:rsidRPr="006063C6">
        <w:rPr>
          <w:rFonts w:hint="eastAsia"/>
          <w:szCs w:val="21"/>
        </w:rPr>
        <w:t>安全</w:t>
      </w:r>
      <w:r w:rsidR="00BF0F47">
        <w:rPr>
          <w:rFonts w:hint="eastAsia"/>
          <w:szCs w:val="21"/>
        </w:rPr>
        <w:t>運行</w:t>
      </w:r>
      <w:r w:rsidR="00F82E66" w:rsidRPr="006063C6">
        <w:rPr>
          <w:rFonts w:hint="eastAsia"/>
          <w:szCs w:val="21"/>
        </w:rPr>
        <w:t>に努めております。</w:t>
      </w:r>
    </w:p>
    <w:p w14:paraId="189C5E86" w14:textId="032F3AA6" w:rsidR="00F253BA" w:rsidRPr="006063C6" w:rsidRDefault="00F82E66">
      <w:pPr>
        <w:rPr>
          <w:szCs w:val="21"/>
        </w:rPr>
      </w:pPr>
      <w:r w:rsidRPr="006063C6">
        <w:rPr>
          <w:rFonts w:hint="eastAsia"/>
          <w:szCs w:val="21"/>
        </w:rPr>
        <w:t>鉄道事業法に基</w:t>
      </w:r>
      <w:r w:rsidR="00046531">
        <w:rPr>
          <w:rFonts w:hint="eastAsia"/>
          <w:szCs w:val="21"/>
        </w:rPr>
        <w:t>づ</w:t>
      </w:r>
      <w:r w:rsidRPr="006063C6">
        <w:rPr>
          <w:rFonts w:hint="eastAsia"/>
          <w:szCs w:val="21"/>
        </w:rPr>
        <w:t>き</w:t>
      </w:r>
      <w:r w:rsidR="00046531">
        <w:rPr>
          <w:rFonts w:hint="eastAsia"/>
          <w:szCs w:val="21"/>
        </w:rPr>
        <w:t>、</w:t>
      </w:r>
      <w:r w:rsidRPr="006063C6">
        <w:rPr>
          <w:rFonts w:hint="eastAsia"/>
          <w:szCs w:val="21"/>
        </w:rPr>
        <w:t>危機管理とあらゆる事態に対応すべき項目をチェックしながら管理運営を行なっております。</w:t>
      </w:r>
    </w:p>
    <w:p w14:paraId="38CDA337" w14:textId="7F9EE0E3" w:rsidR="00F82E66" w:rsidRPr="006063C6" w:rsidRDefault="00F82E66">
      <w:pPr>
        <w:rPr>
          <w:szCs w:val="21"/>
        </w:rPr>
      </w:pPr>
      <w:r w:rsidRPr="006063C6">
        <w:rPr>
          <w:rFonts w:hint="eastAsia"/>
          <w:szCs w:val="21"/>
        </w:rPr>
        <w:t>又、多くの皆様にご理解を頂くため</w:t>
      </w:r>
      <w:r w:rsidR="006063C6" w:rsidRPr="006063C6">
        <w:rPr>
          <w:rFonts w:hint="eastAsia"/>
          <w:szCs w:val="21"/>
        </w:rPr>
        <w:t>、この安全報告書を公表します。</w:t>
      </w:r>
    </w:p>
    <w:p w14:paraId="56E86474" w14:textId="41E3083B" w:rsidR="00F253BA" w:rsidRPr="006063C6" w:rsidRDefault="00F253BA">
      <w:pPr>
        <w:rPr>
          <w:szCs w:val="21"/>
        </w:rPr>
      </w:pPr>
      <w:r w:rsidRPr="006063C6">
        <w:rPr>
          <w:rFonts w:hint="eastAsia"/>
          <w:szCs w:val="21"/>
        </w:rPr>
        <w:t>索道事業安全報告書は、弊社における安全確保に関する取り組みを報告したものです。</w:t>
      </w:r>
    </w:p>
    <w:p w14:paraId="45E59734" w14:textId="708D33E1" w:rsidR="00F253BA" w:rsidRDefault="00F253BA">
      <w:pPr>
        <w:rPr>
          <w:szCs w:val="21"/>
        </w:rPr>
      </w:pPr>
      <w:r w:rsidRPr="006063C6">
        <w:rPr>
          <w:rFonts w:hint="eastAsia"/>
          <w:szCs w:val="21"/>
        </w:rPr>
        <w:t>ご意見、ご感想がありましたらお聞かせ</w:t>
      </w:r>
      <w:r w:rsidR="006063C6" w:rsidRPr="006063C6">
        <w:rPr>
          <w:rFonts w:hint="eastAsia"/>
          <w:szCs w:val="21"/>
        </w:rPr>
        <w:t>いただければ幸いです。</w:t>
      </w:r>
    </w:p>
    <w:p w14:paraId="1EB300A8" w14:textId="3A4D1436" w:rsidR="00F253BA" w:rsidRDefault="007E1C78">
      <w:pPr>
        <w:rPr>
          <w:szCs w:val="21"/>
        </w:rPr>
      </w:pPr>
      <w:r>
        <w:rPr>
          <w:rFonts w:hint="eastAsia"/>
          <w:szCs w:val="21"/>
        </w:rPr>
        <w:lastRenderedPageBreak/>
        <w:t>２，基本方針と安全目標</w:t>
      </w:r>
    </w:p>
    <w:p w14:paraId="3A0D1C81" w14:textId="52ECF283" w:rsidR="007E1C78" w:rsidRDefault="007E1C78" w:rsidP="007E1C78">
      <w:pPr>
        <w:pStyle w:val="a3"/>
        <w:numPr>
          <w:ilvl w:val="0"/>
          <w:numId w:val="1"/>
        </w:numPr>
        <w:ind w:leftChars="0"/>
        <w:rPr>
          <w:szCs w:val="21"/>
        </w:rPr>
      </w:pPr>
      <w:r>
        <w:rPr>
          <w:rFonts w:hint="eastAsia"/>
          <w:szCs w:val="21"/>
        </w:rPr>
        <w:t>基本方針は安全の確保です。一致団結して輸送の安全に努めます。</w:t>
      </w:r>
    </w:p>
    <w:p w14:paraId="67205F48" w14:textId="58CD8AFB" w:rsidR="007E1C78" w:rsidRDefault="007E1C78" w:rsidP="007E1C78">
      <w:pPr>
        <w:pStyle w:val="a3"/>
        <w:numPr>
          <w:ilvl w:val="0"/>
          <w:numId w:val="1"/>
        </w:numPr>
        <w:ind w:leftChars="0"/>
        <w:rPr>
          <w:szCs w:val="21"/>
        </w:rPr>
      </w:pPr>
      <w:r>
        <w:rPr>
          <w:rFonts w:hint="eastAsia"/>
          <w:szCs w:val="21"/>
        </w:rPr>
        <w:t>法令や規定をよく理解して、これを遵守し、厳正忠実に職務を遂行します。</w:t>
      </w:r>
    </w:p>
    <w:p w14:paraId="60599AD2" w14:textId="008D0F80" w:rsidR="007E1C78" w:rsidRDefault="007E1C78" w:rsidP="007E1C78">
      <w:pPr>
        <w:pStyle w:val="a3"/>
        <w:numPr>
          <w:ilvl w:val="0"/>
          <w:numId w:val="1"/>
        </w:numPr>
        <w:ind w:leftChars="0"/>
        <w:rPr>
          <w:szCs w:val="21"/>
        </w:rPr>
      </w:pPr>
      <w:r>
        <w:rPr>
          <w:rFonts w:hint="eastAsia"/>
          <w:szCs w:val="21"/>
        </w:rPr>
        <w:t>常に輸送の安全に関する状況を理解し業務にあたります。</w:t>
      </w:r>
    </w:p>
    <w:p w14:paraId="3E984DC8" w14:textId="6D562A49" w:rsidR="007E1C78" w:rsidRDefault="007E1C78" w:rsidP="007E1C78">
      <w:pPr>
        <w:pStyle w:val="a3"/>
        <w:numPr>
          <w:ilvl w:val="0"/>
          <w:numId w:val="1"/>
        </w:numPr>
        <w:ind w:leftChars="0"/>
        <w:rPr>
          <w:szCs w:val="21"/>
        </w:rPr>
      </w:pPr>
      <w:r>
        <w:rPr>
          <w:rFonts w:hint="eastAsia"/>
          <w:szCs w:val="21"/>
        </w:rPr>
        <w:t>職務の遂行にあたり、推測に頼らず常に確認を繰り返</w:t>
      </w:r>
      <w:r w:rsidR="00A41300">
        <w:rPr>
          <w:rFonts w:hint="eastAsia"/>
          <w:szCs w:val="21"/>
        </w:rPr>
        <w:t>し、疑義のある場合は最も安全な方法を選択して実施します。</w:t>
      </w:r>
    </w:p>
    <w:p w14:paraId="6733B2D5" w14:textId="77777777" w:rsidR="00166BC2" w:rsidRDefault="00A41300" w:rsidP="00A41300">
      <w:pPr>
        <w:pStyle w:val="a3"/>
        <w:numPr>
          <w:ilvl w:val="0"/>
          <w:numId w:val="1"/>
        </w:numPr>
        <w:ind w:leftChars="0"/>
        <w:rPr>
          <w:szCs w:val="21"/>
        </w:rPr>
      </w:pPr>
      <w:r>
        <w:rPr>
          <w:rFonts w:hint="eastAsia"/>
          <w:szCs w:val="21"/>
        </w:rPr>
        <w:t>万が一、事故や災害が発生した場合は、人命救助を最優先として速やかに救助活動や安全確保に努めます。</w:t>
      </w:r>
    </w:p>
    <w:p w14:paraId="12118ED9" w14:textId="2EFE9863" w:rsidR="00A41300" w:rsidRPr="00166BC2" w:rsidRDefault="00330194" w:rsidP="00166BC2">
      <w:pPr>
        <w:rPr>
          <w:szCs w:val="21"/>
        </w:rPr>
      </w:pPr>
      <w:r>
        <w:rPr>
          <w:rFonts w:hint="eastAsia"/>
          <w:szCs w:val="21"/>
        </w:rPr>
        <w:t>◎</w:t>
      </w:r>
      <w:r w:rsidR="00A41300" w:rsidRPr="00166BC2">
        <w:rPr>
          <w:rFonts w:hint="eastAsia"/>
          <w:szCs w:val="21"/>
        </w:rPr>
        <w:t>安全目標</w:t>
      </w:r>
    </w:p>
    <w:p w14:paraId="51DF3106" w14:textId="5549C904" w:rsidR="00A41300" w:rsidRDefault="005A3E13">
      <w:pPr>
        <w:rPr>
          <w:szCs w:val="21"/>
        </w:rPr>
      </w:pPr>
      <w:r>
        <w:rPr>
          <w:rFonts w:hint="eastAsia"/>
          <w:szCs w:val="21"/>
        </w:rPr>
        <w:t>令和3</w:t>
      </w:r>
      <w:r w:rsidR="00A41300" w:rsidRPr="00A41300">
        <w:rPr>
          <w:rFonts w:hint="eastAsia"/>
          <w:szCs w:val="21"/>
        </w:rPr>
        <w:t>年</w:t>
      </w:r>
      <w:r>
        <w:rPr>
          <w:rFonts w:hint="eastAsia"/>
          <w:szCs w:val="21"/>
        </w:rPr>
        <w:t>度</w:t>
      </w:r>
      <w:r w:rsidR="00A41300" w:rsidRPr="00A41300">
        <w:rPr>
          <w:rFonts w:hint="eastAsia"/>
          <w:szCs w:val="21"/>
        </w:rPr>
        <w:t>の索道運転事故は０件、人身事故は０件でした。今後も無事故を目指して、安全</w:t>
      </w:r>
    </w:p>
    <w:p w14:paraId="5E3AC888" w14:textId="77777777" w:rsidR="00330194" w:rsidRDefault="00A41300">
      <w:pPr>
        <w:rPr>
          <w:szCs w:val="21"/>
        </w:rPr>
      </w:pPr>
      <w:r w:rsidRPr="00A41300">
        <w:rPr>
          <w:rFonts w:hint="eastAsia"/>
          <w:szCs w:val="21"/>
        </w:rPr>
        <w:t>運</w:t>
      </w:r>
      <w:r w:rsidR="00330194">
        <w:rPr>
          <w:rFonts w:hint="eastAsia"/>
          <w:szCs w:val="21"/>
        </w:rPr>
        <w:t>行</w:t>
      </w:r>
      <w:r w:rsidRPr="00A41300">
        <w:rPr>
          <w:rFonts w:hint="eastAsia"/>
          <w:szCs w:val="21"/>
        </w:rPr>
        <w:t>に努めます。</w:t>
      </w:r>
    </w:p>
    <w:p w14:paraId="5CEC3C03" w14:textId="70072C48" w:rsidR="00F253BA" w:rsidRDefault="00A41300">
      <w:pPr>
        <w:rPr>
          <w:szCs w:val="21"/>
        </w:rPr>
      </w:pPr>
      <w:r>
        <w:rPr>
          <w:rFonts w:hint="eastAsia"/>
          <w:szCs w:val="21"/>
        </w:rPr>
        <w:t>ヒヤリ・ハットの活用と他地区での事故事例を</w:t>
      </w:r>
      <w:r w:rsidR="00981347">
        <w:rPr>
          <w:rFonts w:hint="eastAsia"/>
          <w:szCs w:val="21"/>
        </w:rPr>
        <w:t>参考にして、事故防止に努めます。</w:t>
      </w:r>
    </w:p>
    <w:p w14:paraId="6B0F6735" w14:textId="4678816C" w:rsidR="00CF06AA" w:rsidRDefault="00CF06AA">
      <w:pPr>
        <w:rPr>
          <w:szCs w:val="21"/>
        </w:rPr>
      </w:pPr>
    </w:p>
    <w:p w14:paraId="51726AFA" w14:textId="4FBDADB6" w:rsidR="00CF06AA" w:rsidRDefault="00CF06AA">
      <w:pPr>
        <w:rPr>
          <w:szCs w:val="21"/>
        </w:rPr>
      </w:pPr>
      <w:r>
        <w:rPr>
          <w:rFonts w:hint="eastAsia"/>
          <w:szCs w:val="21"/>
        </w:rPr>
        <w:t>３，事故等の発生状況と運休状況</w:t>
      </w:r>
    </w:p>
    <w:p w14:paraId="1D6C78A9" w14:textId="77777777" w:rsidR="00492584" w:rsidRDefault="00CF06AA" w:rsidP="00CF06AA">
      <w:pPr>
        <w:pStyle w:val="a3"/>
        <w:numPr>
          <w:ilvl w:val="0"/>
          <w:numId w:val="2"/>
        </w:numPr>
        <w:ind w:leftChars="0"/>
        <w:rPr>
          <w:szCs w:val="21"/>
        </w:rPr>
      </w:pPr>
      <w:r w:rsidRPr="00CF06AA">
        <w:rPr>
          <w:rFonts w:hint="eastAsia"/>
          <w:szCs w:val="21"/>
        </w:rPr>
        <w:t>索道運転事故(索道人身障害事故</w:t>
      </w:r>
      <w:r w:rsidRPr="00CF06AA">
        <w:rPr>
          <w:szCs w:val="21"/>
        </w:rPr>
        <w:t>)</w:t>
      </w:r>
    </w:p>
    <w:p w14:paraId="3ABDF79C" w14:textId="41FCE1BA" w:rsidR="00CF06AA" w:rsidRPr="00CF06AA" w:rsidRDefault="00CF06AA" w:rsidP="00492584">
      <w:pPr>
        <w:pStyle w:val="a3"/>
        <w:ind w:leftChars="0" w:left="360"/>
        <w:rPr>
          <w:szCs w:val="21"/>
        </w:rPr>
      </w:pPr>
      <w:r>
        <w:rPr>
          <w:rFonts w:hint="eastAsia"/>
          <w:szCs w:val="21"/>
        </w:rPr>
        <w:t>本年度、国土交通省への事故報告は</w:t>
      </w:r>
      <w:r w:rsidR="00492584">
        <w:rPr>
          <w:rFonts w:hint="eastAsia"/>
          <w:szCs w:val="21"/>
        </w:rPr>
        <w:t>ありません。</w:t>
      </w:r>
    </w:p>
    <w:p w14:paraId="3BA41658" w14:textId="0273C52B" w:rsidR="00492584" w:rsidRPr="00492584" w:rsidRDefault="00492584" w:rsidP="00492584">
      <w:pPr>
        <w:pStyle w:val="a3"/>
        <w:numPr>
          <w:ilvl w:val="0"/>
          <w:numId w:val="2"/>
        </w:numPr>
        <w:ind w:leftChars="0"/>
        <w:rPr>
          <w:szCs w:val="21"/>
        </w:rPr>
      </w:pPr>
      <w:r>
        <w:rPr>
          <w:rFonts w:hint="eastAsia"/>
          <w:szCs w:val="21"/>
        </w:rPr>
        <w:t>災害(地震、暴風雨、雪崩等</w:t>
      </w:r>
      <w:r>
        <w:rPr>
          <w:szCs w:val="21"/>
        </w:rPr>
        <w:t>)</w:t>
      </w:r>
    </w:p>
    <w:p w14:paraId="20F9FF45" w14:textId="438DCFE7" w:rsidR="00492584" w:rsidRPr="00CF06AA" w:rsidRDefault="00492584" w:rsidP="00492584">
      <w:pPr>
        <w:pStyle w:val="a3"/>
        <w:ind w:leftChars="0" w:left="360"/>
        <w:rPr>
          <w:szCs w:val="21"/>
        </w:rPr>
      </w:pPr>
      <w:r>
        <w:rPr>
          <w:rFonts w:hint="eastAsia"/>
          <w:szCs w:val="21"/>
        </w:rPr>
        <w:t>本年度、災害による運</w:t>
      </w:r>
      <w:r w:rsidR="00330194">
        <w:rPr>
          <w:rFonts w:hint="eastAsia"/>
          <w:szCs w:val="21"/>
        </w:rPr>
        <w:t>行</w:t>
      </w:r>
      <w:r>
        <w:rPr>
          <w:rFonts w:hint="eastAsia"/>
          <w:szCs w:val="21"/>
        </w:rPr>
        <w:t>停止はありません。</w:t>
      </w:r>
    </w:p>
    <w:p w14:paraId="10878FCB" w14:textId="545C7E13" w:rsidR="00492584" w:rsidRDefault="00492584" w:rsidP="00CF06AA">
      <w:pPr>
        <w:pStyle w:val="a3"/>
        <w:numPr>
          <w:ilvl w:val="0"/>
          <w:numId w:val="2"/>
        </w:numPr>
        <w:ind w:leftChars="0"/>
        <w:rPr>
          <w:szCs w:val="21"/>
        </w:rPr>
      </w:pPr>
      <w:r>
        <w:rPr>
          <w:rFonts w:hint="eastAsia"/>
          <w:szCs w:val="21"/>
        </w:rPr>
        <w:t>インシデント(事故の予兆)</w:t>
      </w:r>
    </w:p>
    <w:p w14:paraId="6833E966" w14:textId="38734281" w:rsidR="00492584" w:rsidRDefault="00492584" w:rsidP="00492584">
      <w:pPr>
        <w:ind w:firstLineChars="200" w:firstLine="420"/>
        <w:rPr>
          <w:szCs w:val="21"/>
        </w:rPr>
      </w:pPr>
      <w:r w:rsidRPr="00492584">
        <w:rPr>
          <w:rFonts w:hint="eastAsia"/>
          <w:szCs w:val="21"/>
        </w:rPr>
        <w:t>本年度、国土交通省への報告はありません。</w:t>
      </w:r>
    </w:p>
    <w:p w14:paraId="38CB26D4" w14:textId="664C4BA8" w:rsidR="00492584" w:rsidRDefault="00492584" w:rsidP="00492584">
      <w:pPr>
        <w:pStyle w:val="a3"/>
        <w:numPr>
          <w:ilvl w:val="0"/>
          <w:numId w:val="2"/>
        </w:numPr>
        <w:ind w:leftChars="0"/>
        <w:rPr>
          <w:szCs w:val="21"/>
        </w:rPr>
      </w:pPr>
      <w:r>
        <w:rPr>
          <w:rFonts w:hint="eastAsia"/>
          <w:szCs w:val="21"/>
        </w:rPr>
        <w:t>行政指導等</w:t>
      </w:r>
    </w:p>
    <w:p w14:paraId="30A1756A" w14:textId="4326C1D0" w:rsidR="00492584" w:rsidRDefault="00492584" w:rsidP="00492584">
      <w:pPr>
        <w:pStyle w:val="a3"/>
        <w:ind w:leftChars="0" w:left="360"/>
        <w:rPr>
          <w:szCs w:val="21"/>
        </w:rPr>
      </w:pPr>
      <w:r>
        <w:rPr>
          <w:rFonts w:hint="eastAsia"/>
          <w:szCs w:val="21"/>
        </w:rPr>
        <w:t>本年度、国土交通省からの指導はありません。</w:t>
      </w:r>
    </w:p>
    <w:p w14:paraId="40E63223" w14:textId="77777777" w:rsidR="00492584" w:rsidRPr="00492584" w:rsidRDefault="00492584" w:rsidP="00492584">
      <w:pPr>
        <w:pStyle w:val="a3"/>
        <w:ind w:leftChars="0" w:left="360"/>
        <w:rPr>
          <w:szCs w:val="21"/>
        </w:rPr>
      </w:pPr>
    </w:p>
    <w:p w14:paraId="7B5D8434" w14:textId="49358752" w:rsidR="00492584" w:rsidRDefault="00492584" w:rsidP="00492584">
      <w:pPr>
        <w:rPr>
          <w:szCs w:val="21"/>
        </w:rPr>
      </w:pPr>
      <w:r w:rsidRPr="00492584">
        <w:rPr>
          <w:rFonts w:hint="eastAsia"/>
          <w:szCs w:val="21"/>
        </w:rPr>
        <w:t>４，</w:t>
      </w:r>
      <w:r>
        <w:rPr>
          <w:rFonts w:hint="eastAsia"/>
          <w:szCs w:val="21"/>
        </w:rPr>
        <w:t>索道輸送の安全確保に関する弊社の取り組み</w:t>
      </w:r>
    </w:p>
    <w:p w14:paraId="25953D17" w14:textId="0DBEEE34" w:rsidR="00492584" w:rsidRDefault="00492584" w:rsidP="00492584">
      <w:pPr>
        <w:rPr>
          <w:szCs w:val="21"/>
        </w:rPr>
      </w:pPr>
      <w:r>
        <w:rPr>
          <w:rFonts w:hint="eastAsia"/>
          <w:szCs w:val="21"/>
        </w:rPr>
        <w:t>(</w:t>
      </w:r>
      <w:r>
        <w:rPr>
          <w:szCs w:val="21"/>
        </w:rPr>
        <w:t>1)</w:t>
      </w:r>
      <w:r>
        <w:rPr>
          <w:rFonts w:hint="eastAsia"/>
          <w:szCs w:val="21"/>
        </w:rPr>
        <w:t>索道従業員研修</w:t>
      </w:r>
    </w:p>
    <w:p w14:paraId="06200310" w14:textId="471EABC6" w:rsidR="00492584" w:rsidRPr="00492584" w:rsidRDefault="00492584" w:rsidP="00FA0D52">
      <w:pPr>
        <w:ind w:leftChars="100" w:left="210"/>
        <w:rPr>
          <w:szCs w:val="21"/>
        </w:rPr>
      </w:pPr>
      <w:r>
        <w:rPr>
          <w:rFonts w:hint="eastAsia"/>
          <w:szCs w:val="21"/>
        </w:rPr>
        <w:t>索道安全運</w:t>
      </w:r>
      <w:r w:rsidR="00BF0F47">
        <w:rPr>
          <w:rFonts w:hint="eastAsia"/>
          <w:szCs w:val="21"/>
        </w:rPr>
        <w:t>行</w:t>
      </w:r>
      <w:r>
        <w:rPr>
          <w:rFonts w:hint="eastAsia"/>
          <w:szCs w:val="21"/>
        </w:rPr>
        <w:t>マニュアルを作成し、</w:t>
      </w:r>
      <w:r w:rsidRPr="00BF0F47">
        <w:rPr>
          <w:rFonts w:hint="eastAsia"/>
          <w:szCs w:val="21"/>
          <w:u w:val="single"/>
        </w:rPr>
        <w:t>シーズン開始前の研修会</w:t>
      </w:r>
      <w:r>
        <w:rPr>
          <w:rFonts w:hint="eastAsia"/>
          <w:szCs w:val="21"/>
        </w:rPr>
        <w:t>にてスタッフ全員に徹底し、加えて</w:t>
      </w:r>
      <w:r w:rsidR="00BF0F47">
        <w:rPr>
          <w:rFonts w:hint="eastAsia"/>
          <w:szCs w:val="21"/>
        </w:rPr>
        <w:t>スキーシーズン初めに</w:t>
      </w:r>
      <w:r w:rsidRPr="00BF0F47">
        <w:rPr>
          <w:rFonts w:hint="eastAsia"/>
          <w:szCs w:val="21"/>
          <w:u w:val="single"/>
        </w:rPr>
        <w:t>救助訓練</w:t>
      </w:r>
      <w:r>
        <w:rPr>
          <w:rFonts w:hint="eastAsia"/>
          <w:szCs w:val="21"/>
        </w:rPr>
        <w:t>を行</w:t>
      </w:r>
      <w:r w:rsidR="00BF0F47">
        <w:rPr>
          <w:rFonts w:hint="eastAsia"/>
          <w:szCs w:val="21"/>
        </w:rPr>
        <w:t>な</w:t>
      </w:r>
      <w:r>
        <w:rPr>
          <w:rFonts w:hint="eastAsia"/>
          <w:szCs w:val="21"/>
        </w:rPr>
        <w:t>い、事故防止に努めております。</w:t>
      </w:r>
      <w:r w:rsidR="00330194">
        <w:rPr>
          <w:rFonts w:hint="eastAsia"/>
          <w:szCs w:val="21"/>
        </w:rPr>
        <w:t>(</w:t>
      </w:r>
      <w:r w:rsidR="00330194" w:rsidRPr="00330194">
        <w:rPr>
          <w:rFonts w:hint="eastAsia"/>
          <w:szCs w:val="21"/>
          <w:u w:val="single"/>
        </w:rPr>
        <w:t>写真</w:t>
      </w:r>
      <w:r w:rsidR="00330194">
        <w:rPr>
          <w:szCs w:val="21"/>
        </w:rPr>
        <w:t>)</w:t>
      </w:r>
    </w:p>
    <w:p w14:paraId="21B1FC3C" w14:textId="0EC19F72" w:rsidR="00492584" w:rsidRDefault="00FA0D52" w:rsidP="00FA0D52">
      <w:pPr>
        <w:ind w:left="210" w:hangingChars="100" w:hanging="210"/>
        <w:rPr>
          <w:szCs w:val="21"/>
        </w:rPr>
      </w:pPr>
      <w:r>
        <w:rPr>
          <w:rFonts w:hint="eastAsia"/>
          <w:szCs w:val="21"/>
        </w:rPr>
        <w:t>(</w:t>
      </w:r>
      <w:r>
        <w:rPr>
          <w:szCs w:val="21"/>
        </w:rPr>
        <w:t>2)</w:t>
      </w:r>
      <w:r>
        <w:rPr>
          <w:rFonts w:hint="eastAsia"/>
          <w:szCs w:val="21"/>
        </w:rPr>
        <w:t>リフト</w:t>
      </w:r>
      <w:r w:rsidR="00BF0F47">
        <w:rPr>
          <w:rFonts w:hint="eastAsia"/>
          <w:szCs w:val="21"/>
        </w:rPr>
        <w:t>運行期間の</w:t>
      </w:r>
      <w:r>
        <w:rPr>
          <w:rFonts w:hint="eastAsia"/>
          <w:szCs w:val="21"/>
        </w:rPr>
        <w:t>前</w:t>
      </w:r>
      <w:r w:rsidR="00BF0F47">
        <w:rPr>
          <w:rFonts w:hint="eastAsia"/>
          <w:szCs w:val="21"/>
        </w:rPr>
        <w:t>には</w:t>
      </w:r>
      <w:r>
        <w:rPr>
          <w:rFonts w:hint="eastAsia"/>
          <w:szCs w:val="21"/>
        </w:rPr>
        <w:t>、整備細則に則り各種機器の検査・修理を行い、リフトが正常に運行できるかの安全確認を致し</w:t>
      </w:r>
      <w:r w:rsidR="00BF0F47">
        <w:rPr>
          <w:rFonts w:hint="eastAsia"/>
          <w:szCs w:val="21"/>
        </w:rPr>
        <w:t>ております</w:t>
      </w:r>
      <w:r>
        <w:rPr>
          <w:rFonts w:hint="eastAsia"/>
          <w:szCs w:val="21"/>
        </w:rPr>
        <w:t>。(別紙安全報告書</w:t>
      </w:r>
      <w:r>
        <w:rPr>
          <w:szCs w:val="21"/>
        </w:rPr>
        <w:t>)</w:t>
      </w:r>
    </w:p>
    <w:p w14:paraId="5B4749A3" w14:textId="54CFBD18" w:rsidR="00FA0D52" w:rsidRDefault="00A966A4" w:rsidP="00FA0D52">
      <w:pPr>
        <w:ind w:left="210" w:hangingChars="100" w:hanging="210"/>
        <w:rPr>
          <w:szCs w:val="21"/>
        </w:rPr>
      </w:pPr>
      <w:r>
        <w:rPr>
          <w:noProof/>
          <w:szCs w:val="21"/>
        </w:rPr>
        <mc:AlternateContent>
          <mc:Choice Requires="wps">
            <w:drawing>
              <wp:anchor distT="0" distB="0" distL="114300" distR="114300" simplePos="0" relativeHeight="251659264" behindDoc="0" locked="0" layoutInCell="1" allowOverlap="1" wp14:anchorId="046D485E" wp14:editId="2A13E890">
                <wp:simplePos x="0" y="0"/>
                <wp:positionH relativeFrom="column">
                  <wp:posOffset>59453</wp:posOffset>
                </wp:positionH>
                <wp:positionV relativeFrom="paragraph">
                  <wp:posOffset>32650</wp:posOffset>
                </wp:positionV>
                <wp:extent cx="2518012" cy="16033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518012" cy="1603375"/>
                        </a:xfrm>
                        <a:prstGeom prst="rect">
                          <a:avLst/>
                        </a:prstGeom>
                        <a:solidFill>
                          <a:schemeClr val="lt1"/>
                        </a:solidFill>
                        <a:ln w="6350">
                          <a:noFill/>
                        </a:ln>
                      </wps:spPr>
                      <wps:txbx>
                        <w:txbxContent>
                          <w:p w14:paraId="2C2C912D" w14:textId="7C2A1551" w:rsidR="001B3687" w:rsidRDefault="001B3687">
                            <w:r>
                              <w:rPr>
                                <w:noProof/>
                              </w:rPr>
                              <w:drawing>
                                <wp:inline distT="0" distB="0" distL="0" distR="0" wp14:anchorId="7580B7AA" wp14:editId="3538E73C">
                                  <wp:extent cx="2354239" cy="1479550"/>
                                  <wp:effectExtent l="0" t="0" r="825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369503" cy="1489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485E" id="テキスト ボックス 1" o:spid="_x0000_s1027" type="#_x0000_t202" style="position:absolute;left:0;text-align:left;margin-left:4.7pt;margin-top:2.55pt;width:198.25pt;height:1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Y8MA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" fillcolor="white [3201]" stroked="f" strokeweight=".5pt">
                <v:textbox>
                  <w:txbxContent>
                    <w:p w14:paraId="2C2C912D" w14:textId="7C2A1551" w:rsidR="001B3687" w:rsidRDefault="001B3687">
                      <w:r>
                        <w:rPr>
                          <w:noProof/>
                        </w:rPr>
                        <w:drawing>
                          <wp:inline distT="0" distB="0" distL="0" distR="0" wp14:anchorId="7580B7AA" wp14:editId="3538E73C">
                            <wp:extent cx="2354239" cy="1479550"/>
                            <wp:effectExtent l="0" t="0" r="825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369503" cy="1489143"/>
                                    </a:xfrm>
                                    <a:prstGeom prst="rect">
                                      <a:avLst/>
                                    </a:prstGeom>
                                  </pic:spPr>
                                </pic:pic>
                              </a:graphicData>
                            </a:graphic>
                          </wp:inline>
                        </w:drawing>
                      </w:r>
                    </w:p>
                  </w:txbxContent>
                </v:textbox>
              </v:shape>
            </w:pict>
          </mc:Fallback>
        </mc:AlternateContent>
      </w:r>
      <w:r>
        <w:rPr>
          <w:noProof/>
          <w:szCs w:val="21"/>
        </w:rPr>
        <mc:AlternateContent>
          <mc:Choice Requires="wps">
            <w:drawing>
              <wp:anchor distT="0" distB="0" distL="114300" distR="114300" simplePos="0" relativeHeight="251660288" behindDoc="0" locked="0" layoutInCell="1" allowOverlap="1" wp14:anchorId="1439CD3B" wp14:editId="666F9924">
                <wp:simplePos x="0" y="0"/>
                <wp:positionH relativeFrom="margin">
                  <wp:posOffset>2814064</wp:posOffset>
                </wp:positionH>
                <wp:positionV relativeFrom="paragraph">
                  <wp:posOffset>18727</wp:posOffset>
                </wp:positionV>
                <wp:extent cx="2866030" cy="1617022"/>
                <wp:effectExtent l="0" t="0" r="0" b="2540"/>
                <wp:wrapNone/>
                <wp:docPr id="3" name="テキスト ボックス 3"/>
                <wp:cNvGraphicFramePr/>
                <a:graphic xmlns:a="http://schemas.openxmlformats.org/drawingml/2006/main">
                  <a:graphicData uri="http://schemas.microsoft.com/office/word/2010/wordprocessingShape">
                    <wps:wsp>
                      <wps:cNvSpPr txBox="1"/>
                      <wps:spPr>
                        <a:xfrm>
                          <a:off x="0" y="0"/>
                          <a:ext cx="2866030" cy="1617022"/>
                        </a:xfrm>
                        <a:prstGeom prst="rect">
                          <a:avLst/>
                        </a:prstGeom>
                        <a:solidFill>
                          <a:schemeClr val="lt1"/>
                        </a:solidFill>
                        <a:ln w="6350">
                          <a:noFill/>
                        </a:ln>
                      </wps:spPr>
                      <wps:txbx>
                        <w:txbxContent>
                          <w:p w14:paraId="2E73BC3E" w14:textId="3483D999" w:rsidR="001B3687" w:rsidRDefault="001B3687">
                            <w:r>
                              <w:rPr>
                                <w:noProof/>
                              </w:rPr>
                              <w:drawing>
                                <wp:inline distT="0" distB="0" distL="0" distR="0" wp14:anchorId="413F99A6" wp14:editId="388CB881">
                                  <wp:extent cx="1466076" cy="2296470"/>
                                  <wp:effectExtent l="3810" t="0" r="508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rot="5400000">
                                            <a:off x="0" y="0"/>
                                            <a:ext cx="1485020" cy="2326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CD3B" id="テキスト ボックス 3" o:spid="_x0000_s1028" type="#_x0000_t202" style="position:absolute;left:0;text-align:left;margin-left:221.6pt;margin-top:1.45pt;width:225.65pt;height:12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" fillcolor="white [3201]" stroked="f" strokeweight=".5pt">
                <v:textbox>
                  <w:txbxContent>
                    <w:p w14:paraId="2E73BC3E" w14:textId="3483D999" w:rsidR="001B3687" w:rsidRDefault="001B3687">
                      <w:r>
                        <w:rPr>
                          <w:noProof/>
                        </w:rPr>
                        <w:drawing>
                          <wp:inline distT="0" distB="0" distL="0" distR="0" wp14:anchorId="413F99A6" wp14:editId="388CB881">
                            <wp:extent cx="1466076" cy="2296470"/>
                            <wp:effectExtent l="3810" t="0" r="508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rot="5400000">
                                      <a:off x="0" y="0"/>
                                      <a:ext cx="1485020" cy="2326145"/>
                                    </a:xfrm>
                                    <a:prstGeom prst="rect">
                                      <a:avLst/>
                                    </a:prstGeom>
                                  </pic:spPr>
                                </pic:pic>
                              </a:graphicData>
                            </a:graphic>
                          </wp:inline>
                        </w:drawing>
                      </w:r>
                    </w:p>
                  </w:txbxContent>
                </v:textbox>
                <w10:wrap anchorx="margin"/>
              </v:shape>
            </w:pict>
          </mc:Fallback>
        </mc:AlternateContent>
      </w:r>
      <w:r w:rsidR="00BF0F47">
        <w:rPr>
          <w:noProof/>
          <w:szCs w:val="21"/>
        </w:rPr>
        <mc:AlternateContent>
          <mc:Choice Requires="wps">
            <w:drawing>
              <wp:anchor distT="0" distB="0" distL="114300" distR="114300" simplePos="0" relativeHeight="251662336" behindDoc="0" locked="0" layoutInCell="1" allowOverlap="1" wp14:anchorId="1C4BC281" wp14:editId="4AF21F89">
                <wp:simplePos x="0" y="0"/>
                <wp:positionH relativeFrom="column">
                  <wp:posOffset>4562324</wp:posOffset>
                </wp:positionH>
                <wp:positionV relativeFrom="paragraph">
                  <wp:posOffset>140960</wp:posOffset>
                </wp:positionV>
                <wp:extent cx="620973" cy="320722"/>
                <wp:effectExtent l="0" t="0" r="27305" b="22225"/>
                <wp:wrapNone/>
                <wp:docPr id="6" name="テキスト ボックス 6"/>
                <wp:cNvGraphicFramePr/>
                <a:graphic xmlns:a="http://schemas.openxmlformats.org/drawingml/2006/main">
                  <a:graphicData uri="http://schemas.microsoft.com/office/word/2010/wordprocessingShape">
                    <wps:wsp>
                      <wps:cNvSpPr txBox="1"/>
                      <wps:spPr>
                        <a:xfrm>
                          <a:off x="0" y="0"/>
                          <a:ext cx="620973" cy="320722"/>
                        </a:xfrm>
                        <a:prstGeom prst="rect">
                          <a:avLst/>
                        </a:prstGeom>
                        <a:solidFill>
                          <a:schemeClr val="lt1"/>
                        </a:solidFill>
                        <a:ln w="6350">
                          <a:solidFill>
                            <a:prstClr val="black"/>
                          </a:solidFill>
                        </a:ln>
                      </wps:spPr>
                      <wps:txbx>
                        <w:txbxContent>
                          <w:p w14:paraId="35106917" w14:textId="5C49A627" w:rsidR="001B3687" w:rsidRPr="00330194" w:rsidRDefault="001B3687">
                            <w:pPr>
                              <w:rPr>
                                <w:sz w:val="16"/>
                                <w:szCs w:val="16"/>
                                <w:u w:val="single"/>
                              </w:rPr>
                            </w:pPr>
                            <w:r w:rsidRPr="00330194">
                              <w:rPr>
                                <w:rFonts w:hint="eastAsia"/>
                                <w:sz w:val="16"/>
                                <w:szCs w:val="16"/>
                                <w:u w:val="single"/>
                              </w:rPr>
                              <w:t>救助訓練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C281" id="テキスト ボックス 6" o:spid="_x0000_s1029" type="#_x0000_t202" style="position:absolute;left:0;text-align:left;margin-left:359.25pt;margin-top:11.1pt;width:48.9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" fillcolor="white [3201]" strokeweight=".5pt">
                <v:textbox>
                  <w:txbxContent>
                    <w:p w14:paraId="35106917" w14:textId="5C49A627" w:rsidR="001B3687" w:rsidRPr="00330194" w:rsidRDefault="001B3687">
                      <w:pPr>
                        <w:rPr>
                          <w:sz w:val="16"/>
                          <w:szCs w:val="16"/>
                          <w:u w:val="single"/>
                        </w:rPr>
                      </w:pPr>
                      <w:r w:rsidRPr="00330194">
                        <w:rPr>
                          <w:rFonts w:hint="eastAsia"/>
                          <w:sz w:val="16"/>
                          <w:szCs w:val="16"/>
                          <w:u w:val="single"/>
                        </w:rPr>
                        <w:t>救助訓練</w:t>
                      </w:r>
                    </w:p>
                  </w:txbxContent>
                </v:textbox>
              </v:shape>
            </w:pict>
          </mc:Fallback>
        </mc:AlternateContent>
      </w:r>
    </w:p>
    <w:p w14:paraId="7E2C37FA" w14:textId="65A2ECD1" w:rsidR="001B3687" w:rsidRDefault="001B3687" w:rsidP="00FA0D52">
      <w:pPr>
        <w:ind w:left="210" w:hangingChars="100" w:hanging="210"/>
        <w:rPr>
          <w:szCs w:val="21"/>
        </w:rPr>
      </w:pPr>
    </w:p>
    <w:p w14:paraId="39399819" w14:textId="6672D0CF" w:rsidR="001B3687" w:rsidRDefault="001B3687" w:rsidP="00FA0D52">
      <w:pPr>
        <w:ind w:left="210" w:hangingChars="100" w:hanging="210"/>
        <w:rPr>
          <w:szCs w:val="21"/>
        </w:rPr>
      </w:pPr>
    </w:p>
    <w:p w14:paraId="42406A7C" w14:textId="71934276" w:rsidR="001B3687" w:rsidRDefault="001B3687" w:rsidP="00FA0D52">
      <w:pPr>
        <w:ind w:left="210" w:hangingChars="100" w:hanging="210"/>
        <w:rPr>
          <w:szCs w:val="21"/>
        </w:rPr>
      </w:pPr>
    </w:p>
    <w:p w14:paraId="45A9A9D5" w14:textId="77777777" w:rsidR="001B3687" w:rsidRDefault="001B3687" w:rsidP="00FA0D52">
      <w:pPr>
        <w:ind w:left="210" w:hangingChars="100" w:hanging="210"/>
        <w:rPr>
          <w:szCs w:val="21"/>
        </w:rPr>
      </w:pPr>
    </w:p>
    <w:p w14:paraId="287AD012" w14:textId="199C13C9" w:rsidR="001B3687" w:rsidRDefault="001B3687" w:rsidP="00FA0D52">
      <w:pPr>
        <w:ind w:left="210" w:hangingChars="100" w:hanging="210"/>
        <w:rPr>
          <w:szCs w:val="21"/>
        </w:rPr>
      </w:pPr>
      <w:r>
        <w:rPr>
          <w:noProof/>
          <w:szCs w:val="21"/>
        </w:rPr>
        <mc:AlternateContent>
          <mc:Choice Requires="wps">
            <w:drawing>
              <wp:anchor distT="0" distB="0" distL="114300" distR="114300" simplePos="0" relativeHeight="251661312" behindDoc="0" locked="0" layoutInCell="1" allowOverlap="1" wp14:anchorId="3A8AA235" wp14:editId="15CCD7E6">
                <wp:simplePos x="0" y="0"/>
                <wp:positionH relativeFrom="column">
                  <wp:posOffset>168427</wp:posOffset>
                </wp:positionH>
                <wp:positionV relativeFrom="paragraph">
                  <wp:posOffset>165100</wp:posOffset>
                </wp:positionV>
                <wp:extent cx="921224" cy="286603"/>
                <wp:effectExtent l="0" t="0" r="12700" b="18415"/>
                <wp:wrapNone/>
                <wp:docPr id="5" name="テキスト ボックス 5"/>
                <wp:cNvGraphicFramePr/>
                <a:graphic xmlns:a="http://schemas.openxmlformats.org/drawingml/2006/main">
                  <a:graphicData uri="http://schemas.microsoft.com/office/word/2010/wordprocessingShape">
                    <wps:wsp>
                      <wps:cNvSpPr txBox="1"/>
                      <wps:spPr>
                        <a:xfrm>
                          <a:off x="0" y="0"/>
                          <a:ext cx="921224" cy="286603"/>
                        </a:xfrm>
                        <a:prstGeom prst="rect">
                          <a:avLst/>
                        </a:prstGeom>
                        <a:solidFill>
                          <a:schemeClr val="lt1"/>
                        </a:solidFill>
                        <a:ln w="6350">
                          <a:solidFill>
                            <a:prstClr val="black"/>
                          </a:solidFill>
                        </a:ln>
                      </wps:spPr>
                      <wps:txbx>
                        <w:txbxContent>
                          <w:p w14:paraId="0F166856" w14:textId="55ACD236" w:rsidR="001B3687" w:rsidRPr="00330194" w:rsidRDefault="00964943">
                            <w:pPr>
                              <w:rPr>
                                <w:sz w:val="16"/>
                                <w:szCs w:val="16"/>
                                <w:u w:val="single"/>
                              </w:rPr>
                            </w:pPr>
                            <w:r w:rsidRPr="00330194">
                              <w:rPr>
                                <w:rFonts w:hint="eastAsia"/>
                                <w:sz w:val="16"/>
                                <w:szCs w:val="16"/>
                                <w:u w:val="single"/>
                              </w:rPr>
                              <w:t>スタッフ</w:t>
                            </w:r>
                            <w:r w:rsidR="001B3687" w:rsidRPr="00330194">
                              <w:rPr>
                                <w:rFonts w:hint="eastAsia"/>
                                <w:sz w:val="16"/>
                                <w:szCs w:val="16"/>
                                <w:u w:val="single"/>
                              </w:rPr>
                              <w:t>研修会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A235" id="テキスト ボックス 5" o:spid="_x0000_s1030" type="#_x0000_t202" style="position:absolute;left:0;text-align:left;margin-left:13.25pt;margin-top:13pt;width:72.5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" fillcolor="white [3201]" strokeweight=".5pt">
                <v:textbox>
                  <w:txbxContent>
                    <w:p w14:paraId="0F166856" w14:textId="55ACD236" w:rsidR="001B3687" w:rsidRPr="00330194" w:rsidRDefault="00964943">
                      <w:pPr>
                        <w:rPr>
                          <w:sz w:val="16"/>
                          <w:szCs w:val="16"/>
                          <w:u w:val="single"/>
                        </w:rPr>
                      </w:pPr>
                      <w:r w:rsidRPr="00330194">
                        <w:rPr>
                          <w:rFonts w:hint="eastAsia"/>
                          <w:sz w:val="16"/>
                          <w:szCs w:val="16"/>
                          <w:u w:val="single"/>
                        </w:rPr>
                        <w:t>スタッフ</w:t>
                      </w:r>
                      <w:r w:rsidR="001B3687" w:rsidRPr="00330194">
                        <w:rPr>
                          <w:rFonts w:hint="eastAsia"/>
                          <w:sz w:val="16"/>
                          <w:szCs w:val="16"/>
                          <w:u w:val="single"/>
                        </w:rPr>
                        <w:t>研修会</w:t>
                      </w:r>
                    </w:p>
                  </w:txbxContent>
                </v:textbox>
              </v:shape>
            </w:pict>
          </mc:Fallback>
        </mc:AlternateContent>
      </w:r>
    </w:p>
    <w:p w14:paraId="625888FA" w14:textId="23C343A9" w:rsidR="001B3687" w:rsidRDefault="001B3687" w:rsidP="00FA0D52">
      <w:pPr>
        <w:ind w:left="210" w:hangingChars="100" w:hanging="210"/>
        <w:rPr>
          <w:szCs w:val="21"/>
        </w:rPr>
      </w:pPr>
    </w:p>
    <w:p w14:paraId="46BE3BB1" w14:textId="0A8D1B2F" w:rsidR="00FA0D52" w:rsidRDefault="00FA0D52" w:rsidP="00FA0D52">
      <w:pPr>
        <w:ind w:left="210" w:hangingChars="100" w:hanging="210"/>
        <w:rPr>
          <w:szCs w:val="21"/>
        </w:rPr>
      </w:pPr>
      <w:r>
        <w:rPr>
          <w:rFonts w:hint="eastAsia"/>
          <w:szCs w:val="21"/>
        </w:rPr>
        <w:lastRenderedPageBreak/>
        <w:t>５，弊社の安全管理体制</w:t>
      </w:r>
    </w:p>
    <w:p w14:paraId="4FC32F3E" w14:textId="75BE2258" w:rsidR="00FA0D52" w:rsidRDefault="00FA0D52" w:rsidP="00FA0D52">
      <w:pPr>
        <w:ind w:left="210" w:hangingChars="100" w:hanging="210"/>
        <w:rPr>
          <w:szCs w:val="21"/>
        </w:rPr>
      </w:pPr>
      <w:r>
        <w:rPr>
          <w:rFonts w:hint="eastAsia"/>
          <w:szCs w:val="21"/>
        </w:rPr>
        <w:t xml:space="preserve">　社長を長とした事業運営体制を構築し、各責任者の責務を明確にしています。</w:t>
      </w:r>
    </w:p>
    <w:p w14:paraId="1A388813" w14:textId="6450CC60" w:rsidR="00FA0D52" w:rsidRDefault="00FA0D52" w:rsidP="00FA0D52">
      <w:pPr>
        <w:ind w:left="210" w:hangingChars="100" w:hanging="210"/>
        <w:rPr>
          <w:szCs w:val="21"/>
        </w:rPr>
      </w:pPr>
      <w:r>
        <w:rPr>
          <w:rFonts w:hint="eastAsia"/>
          <w:szCs w:val="21"/>
        </w:rPr>
        <w:t xml:space="preserve">　又、危険予知を行</w:t>
      </w:r>
      <w:r w:rsidR="00BF0F47">
        <w:rPr>
          <w:rFonts w:hint="eastAsia"/>
          <w:szCs w:val="21"/>
        </w:rPr>
        <w:t>な</w:t>
      </w:r>
      <w:r>
        <w:rPr>
          <w:rFonts w:hint="eastAsia"/>
          <w:szCs w:val="21"/>
        </w:rPr>
        <w:t>いながら、日々の業務に</w:t>
      </w:r>
      <w:r w:rsidR="00BF0F47">
        <w:rPr>
          <w:rFonts w:hint="eastAsia"/>
          <w:szCs w:val="21"/>
        </w:rPr>
        <w:t>反映</w:t>
      </w:r>
      <w:r>
        <w:rPr>
          <w:rFonts w:hint="eastAsia"/>
          <w:szCs w:val="21"/>
        </w:rPr>
        <w:t>させております。</w:t>
      </w:r>
    </w:p>
    <w:p w14:paraId="7C008615" w14:textId="70F289B9" w:rsidR="00FA0D52" w:rsidRDefault="00FA0D52" w:rsidP="00330194">
      <w:pPr>
        <w:ind w:left="210" w:hangingChars="100" w:hanging="210"/>
        <w:rPr>
          <w:szCs w:val="21"/>
        </w:rPr>
      </w:pPr>
      <w:r>
        <w:rPr>
          <w:rFonts w:hint="eastAsia"/>
          <w:szCs w:val="21"/>
        </w:rPr>
        <w:t xml:space="preserve">　(別紙</w:t>
      </w:r>
      <w:r w:rsidR="00330194">
        <w:rPr>
          <w:rFonts w:hint="eastAsia"/>
          <w:szCs w:val="21"/>
        </w:rPr>
        <w:t>:事業</w:t>
      </w:r>
      <w:r>
        <w:rPr>
          <w:rFonts w:hint="eastAsia"/>
          <w:szCs w:val="21"/>
        </w:rPr>
        <w:t>運営管理体制</w:t>
      </w:r>
      <w:r>
        <w:rPr>
          <w:szCs w:val="21"/>
        </w:rPr>
        <w:t>)</w:t>
      </w:r>
    </w:p>
    <w:p w14:paraId="0E4A51E0" w14:textId="5433B034" w:rsidR="00FA0D52" w:rsidRDefault="00FA0D52" w:rsidP="00FA0D52">
      <w:pPr>
        <w:ind w:left="210" w:hangingChars="100" w:hanging="210"/>
        <w:rPr>
          <w:szCs w:val="21"/>
        </w:rPr>
      </w:pPr>
    </w:p>
    <w:p w14:paraId="5DFB8CB6" w14:textId="1EABDCC5" w:rsidR="00FA0D52" w:rsidRDefault="00FA0D52" w:rsidP="00FA0D52">
      <w:pPr>
        <w:ind w:left="210" w:hangingChars="100" w:hanging="210"/>
        <w:rPr>
          <w:szCs w:val="21"/>
        </w:rPr>
      </w:pPr>
      <w:r>
        <w:rPr>
          <w:rFonts w:hint="eastAsia"/>
          <w:szCs w:val="21"/>
        </w:rPr>
        <w:t>６，利用者の皆様との連携と</w:t>
      </w:r>
      <w:r w:rsidR="006472C5">
        <w:rPr>
          <w:rFonts w:hint="eastAsia"/>
          <w:szCs w:val="21"/>
        </w:rPr>
        <w:t>お願い事項</w:t>
      </w:r>
    </w:p>
    <w:p w14:paraId="42412D49" w14:textId="4AF215E8" w:rsidR="006472C5" w:rsidRDefault="006472C5" w:rsidP="006472C5">
      <w:pPr>
        <w:pStyle w:val="a3"/>
        <w:numPr>
          <w:ilvl w:val="0"/>
          <w:numId w:val="3"/>
        </w:numPr>
        <w:ind w:leftChars="0"/>
        <w:rPr>
          <w:szCs w:val="21"/>
        </w:rPr>
      </w:pPr>
      <w:r>
        <w:rPr>
          <w:rFonts w:hint="eastAsia"/>
          <w:szCs w:val="21"/>
        </w:rPr>
        <w:t>連携事項</w:t>
      </w:r>
    </w:p>
    <w:p w14:paraId="443F51B4" w14:textId="070B1D55" w:rsidR="006472C5" w:rsidRDefault="006472C5" w:rsidP="006472C5">
      <w:pPr>
        <w:ind w:left="360"/>
        <w:rPr>
          <w:szCs w:val="21"/>
        </w:rPr>
      </w:pPr>
      <w:r>
        <w:rPr>
          <w:rFonts w:hint="eastAsia"/>
          <w:szCs w:val="21"/>
        </w:rPr>
        <w:t>・S</w:t>
      </w:r>
      <w:r>
        <w:rPr>
          <w:szCs w:val="21"/>
        </w:rPr>
        <w:t>NS</w:t>
      </w:r>
      <w:r>
        <w:rPr>
          <w:rFonts w:hint="eastAsia"/>
          <w:szCs w:val="21"/>
        </w:rPr>
        <w:t>やメール・窓口にてお客様のご意見をお伺いし、改善点をお客様と共に見いだしながら、一人でも多くの皆様にウインタースポーツの感動と楽しみを味わっていただけるよう連携を図って</w:t>
      </w:r>
      <w:r w:rsidR="00AE1F6D">
        <w:rPr>
          <w:rFonts w:hint="eastAsia"/>
          <w:szCs w:val="21"/>
        </w:rPr>
        <w:t>参り</w:t>
      </w:r>
      <w:r>
        <w:rPr>
          <w:rFonts w:hint="eastAsia"/>
          <w:szCs w:val="21"/>
        </w:rPr>
        <w:t>たいと存じます。</w:t>
      </w:r>
    </w:p>
    <w:p w14:paraId="4C6EE748" w14:textId="77777777" w:rsidR="006472C5" w:rsidRDefault="006472C5" w:rsidP="006472C5">
      <w:pPr>
        <w:pStyle w:val="a3"/>
        <w:numPr>
          <w:ilvl w:val="0"/>
          <w:numId w:val="3"/>
        </w:numPr>
        <w:ind w:leftChars="0"/>
        <w:rPr>
          <w:szCs w:val="21"/>
        </w:rPr>
      </w:pPr>
      <w:r w:rsidRPr="006472C5">
        <w:rPr>
          <w:rFonts w:hint="eastAsia"/>
          <w:szCs w:val="21"/>
        </w:rPr>
        <w:t>注意事項</w:t>
      </w:r>
    </w:p>
    <w:p w14:paraId="2266E796" w14:textId="7F558C2A" w:rsidR="004E14B0" w:rsidRPr="004E14B0" w:rsidRDefault="006472C5" w:rsidP="004E14B0">
      <w:pPr>
        <w:pStyle w:val="a3"/>
        <w:ind w:leftChars="0" w:left="360"/>
        <w:rPr>
          <w:szCs w:val="21"/>
        </w:rPr>
      </w:pPr>
      <w:r w:rsidRPr="006472C5">
        <w:rPr>
          <w:rFonts w:hint="eastAsia"/>
          <w:szCs w:val="21"/>
        </w:rPr>
        <w:t>コース内の危険個所にはロープや竹竿又は看板</w:t>
      </w:r>
      <w:r>
        <w:rPr>
          <w:rFonts w:hint="eastAsia"/>
          <w:szCs w:val="21"/>
        </w:rPr>
        <w:t>を設置して</w:t>
      </w:r>
      <w:r w:rsidRPr="006472C5">
        <w:rPr>
          <w:rFonts w:hint="eastAsia"/>
          <w:szCs w:val="21"/>
        </w:rPr>
        <w:t>立入りを禁止させて頂いております。</w:t>
      </w:r>
      <w:r>
        <w:rPr>
          <w:rFonts w:hint="eastAsia"/>
          <w:szCs w:val="21"/>
        </w:rPr>
        <w:t>危険個所には</w:t>
      </w:r>
      <w:r w:rsidR="004E14B0">
        <w:rPr>
          <w:rFonts w:hint="eastAsia"/>
          <w:szCs w:val="21"/>
        </w:rPr>
        <w:t>立入</w:t>
      </w:r>
      <w:r w:rsidR="00BF0F47">
        <w:rPr>
          <w:rFonts w:hint="eastAsia"/>
          <w:szCs w:val="21"/>
        </w:rPr>
        <w:t>ら</w:t>
      </w:r>
      <w:r w:rsidR="004E14B0">
        <w:rPr>
          <w:rFonts w:hint="eastAsia"/>
          <w:szCs w:val="21"/>
        </w:rPr>
        <w:t>ないよう</w:t>
      </w:r>
      <w:r w:rsidR="00330194">
        <w:rPr>
          <w:rFonts w:hint="eastAsia"/>
          <w:szCs w:val="21"/>
        </w:rPr>
        <w:t>に</w:t>
      </w:r>
      <w:r w:rsidR="004E14B0">
        <w:rPr>
          <w:rFonts w:hint="eastAsia"/>
          <w:szCs w:val="21"/>
        </w:rPr>
        <w:t>お願い</w:t>
      </w:r>
      <w:r w:rsidR="00BF0F47">
        <w:rPr>
          <w:rFonts w:hint="eastAsia"/>
          <w:szCs w:val="21"/>
        </w:rPr>
        <w:t>しており</w:t>
      </w:r>
      <w:r w:rsidR="004E14B0">
        <w:rPr>
          <w:rFonts w:hint="eastAsia"/>
          <w:szCs w:val="21"/>
        </w:rPr>
        <w:t>ます。</w:t>
      </w:r>
    </w:p>
    <w:p w14:paraId="47E25A63" w14:textId="17CA902B" w:rsidR="006472C5" w:rsidRDefault="00BF0F47" w:rsidP="006472C5">
      <w:pPr>
        <w:pStyle w:val="a3"/>
        <w:numPr>
          <w:ilvl w:val="0"/>
          <w:numId w:val="3"/>
        </w:numPr>
        <w:ind w:leftChars="0"/>
        <w:rPr>
          <w:szCs w:val="21"/>
        </w:rPr>
      </w:pPr>
      <w:r>
        <w:rPr>
          <w:rFonts w:hint="eastAsia"/>
          <w:szCs w:val="21"/>
        </w:rPr>
        <w:t>特に</w:t>
      </w:r>
      <w:r w:rsidR="004E14B0">
        <w:rPr>
          <w:rFonts w:hint="eastAsia"/>
          <w:szCs w:val="21"/>
        </w:rPr>
        <w:t>天候などで視界が悪い状況下では、スピードの出しすぎなどによる事故にならないようにご注意</w:t>
      </w:r>
      <w:r>
        <w:rPr>
          <w:rFonts w:hint="eastAsia"/>
          <w:szCs w:val="21"/>
        </w:rPr>
        <w:t>申し上げます。</w:t>
      </w:r>
      <w:r w:rsidR="00330194">
        <w:rPr>
          <w:rFonts w:hint="eastAsia"/>
          <w:szCs w:val="21"/>
        </w:rPr>
        <w:t>(場内放送などで注意呼びかけ</w:t>
      </w:r>
      <w:r w:rsidR="00330194">
        <w:rPr>
          <w:szCs w:val="21"/>
        </w:rPr>
        <w:t>)</w:t>
      </w:r>
    </w:p>
    <w:p w14:paraId="1FCFDD13" w14:textId="3AB827E4" w:rsidR="004E14B0" w:rsidRDefault="004E14B0" w:rsidP="006472C5">
      <w:pPr>
        <w:pStyle w:val="a3"/>
        <w:numPr>
          <w:ilvl w:val="0"/>
          <w:numId w:val="3"/>
        </w:numPr>
        <w:ind w:leftChars="0"/>
        <w:rPr>
          <w:szCs w:val="21"/>
        </w:rPr>
      </w:pPr>
      <w:r>
        <w:rPr>
          <w:rFonts w:hint="eastAsia"/>
          <w:szCs w:val="21"/>
        </w:rPr>
        <w:t>スキー場エリア内ではパトロール</w:t>
      </w:r>
      <w:r w:rsidR="0027658B">
        <w:rPr>
          <w:rFonts w:hint="eastAsia"/>
          <w:szCs w:val="21"/>
        </w:rPr>
        <w:t>や係員の忠告や指示に従ってください。</w:t>
      </w:r>
    </w:p>
    <w:p w14:paraId="45DF1F42" w14:textId="6E0757C3" w:rsidR="0027658B" w:rsidRDefault="0027658B" w:rsidP="006472C5">
      <w:pPr>
        <w:pStyle w:val="a3"/>
        <w:numPr>
          <w:ilvl w:val="0"/>
          <w:numId w:val="3"/>
        </w:numPr>
        <w:ind w:leftChars="0"/>
        <w:rPr>
          <w:szCs w:val="21"/>
        </w:rPr>
      </w:pPr>
      <w:r>
        <w:rPr>
          <w:rFonts w:hint="eastAsia"/>
          <w:szCs w:val="21"/>
        </w:rPr>
        <w:t>危険を伴う行為や他のお客様に迷惑をかける行為があった場合</w:t>
      </w:r>
      <w:r w:rsidR="00330194">
        <w:rPr>
          <w:rFonts w:hint="eastAsia"/>
          <w:szCs w:val="21"/>
        </w:rPr>
        <w:t>、</w:t>
      </w:r>
      <w:r>
        <w:rPr>
          <w:rFonts w:hint="eastAsia"/>
          <w:szCs w:val="21"/>
        </w:rPr>
        <w:t>リフト券を回収させていただく場合</w:t>
      </w:r>
      <w:r w:rsidR="00BF0F47">
        <w:rPr>
          <w:rFonts w:hint="eastAsia"/>
          <w:szCs w:val="21"/>
        </w:rPr>
        <w:t>や</w:t>
      </w:r>
      <w:r>
        <w:rPr>
          <w:rFonts w:hint="eastAsia"/>
          <w:szCs w:val="21"/>
        </w:rPr>
        <w:t>退場を勧告する場合がございます</w:t>
      </w:r>
      <w:r w:rsidR="00BF0F47">
        <w:rPr>
          <w:rFonts w:hint="eastAsia"/>
          <w:szCs w:val="21"/>
        </w:rPr>
        <w:t>ので、予めご了承願います</w:t>
      </w:r>
      <w:r>
        <w:rPr>
          <w:rFonts w:hint="eastAsia"/>
          <w:szCs w:val="21"/>
        </w:rPr>
        <w:t>。</w:t>
      </w:r>
    </w:p>
    <w:p w14:paraId="1D413D0E" w14:textId="553F7AC4" w:rsidR="0027658B" w:rsidRDefault="00166BC2" w:rsidP="006472C5">
      <w:pPr>
        <w:pStyle w:val="a3"/>
        <w:numPr>
          <w:ilvl w:val="0"/>
          <w:numId w:val="3"/>
        </w:numPr>
        <w:ind w:leftChars="0"/>
        <w:rPr>
          <w:szCs w:val="21"/>
        </w:rPr>
      </w:pPr>
      <w:r>
        <w:rPr>
          <w:rFonts w:hint="eastAsia"/>
          <w:szCs w:val="21"/>
        </w:rPr>
        <w:t>雪崩、強風</w:t>
      </w:r>
      <w:r w:rsidR="00330194">
        <w:rPr>
          <w:rFonts w:hint="eastAsia"/>
          <w:szCs w:val="21"/>
        </w:rPr>
        <w:t>・</w:t>
      </w:r>
      <w:r>
        <w:rPr>
          <w:rFonts w:hint="eastAsia"/>
          <w:szCs w:val="21"/>
        </w:rPr>
        <w:t>雷</w:t>
      </w:r>
      <w:r w:rsidR="00330194">
        <w:rPr>
          <w:rFonts w:hint="eastAsia"/>
          <w:szCs w:val="21"/>
        </w:rPr>
        <w:t>・</w:t>
      </w:r>
      <w:r>
        <w:rPr>
          <w:rFonts w:hint="eastAsia"/>
          <w:szCs w:val="21"/>
        </w:rPr>
        <w:t>雨</w:t>
      </w:r>
      <w:r w:rsidR="00330194">
        <w:rPr>
          <w:rFonts w:hint="eastAsia"/>
          <w:szCs w:val="21"/>
        </w:rPr>
        <w:t>・</w:t>
      </w:r>
      <w:r>
        <w:rPr>
          <w:rFonts w:hint="eastAsia"/>
          <w:szCs w:val="21"/>
        </w:rPr>
        <w:t>濃霧</w:t>
      </w:r>
      <w:r w:rsidR="00330194">
        <w:rPr>
          <w:rFonts w:hint="eastAsia"/>
          <w:szCs w:val="21"/>
        </w:rPr>
        <w:t>等</w:t>
      </w:r>
      <w:r>
        <w:rPr>
          <w:rFonts w:hint="eastAsia"/>
          <w:szCs w:val="21"/>
        </w:rPr>
        <w:t>によりお客様に危険が及ぶ</w:t>
      </w:r>
      <w:r w:rsidR="00330194">
        <w:rPr>
          <w:rFonts w:hint="eastAsia"/>
          <w:szCs w:val="21"/>
        </w:rPr>
        <w:t>可能性があると判断した</w:t>
      </w:r>
      <w:r>
        <w:rPr>
          <w:rFonts w:hint="eastAsia"/>
          <w:szCs w:val="21"/>
        </w:rPr>
        <w:t>場合、及び</w:t>
      </w:r>
      <w:r w:rsidR="00046531">
        <w:rPr>
          <w:rFonts w:hint="eastAsia"/>
          <w:szCs w:val="21"/>
        </w:rPr>
        <w:t>リフトの</w:t>
      </w:r>
      <w:r>
        <w:rPr>
          <w:rFonts w:hint="eastAsia"/>
          <w:szCs w:val="21"/>
        </w:rPr>
        <w:t>安全</w:t>
      </w:r>
      <w:r w:rsidR="00046531">
        <w:rPr>
          <w:rFonts w:hint="eastAsia"/>
          <w:szCs w:val="21"/>
        </w:rPr>
        <w:t>運行が</w:t>
      </w:r>
      <w:r>
        <w:rPr>
          <w:rFonts w:hint="eastAsia"/>
          <w:szCs w:val="21"/>
        </w:rPr>
        <w:t>できないと判断した場合に</w:t>
      </w:r>
      <w:r w:rsidR="00046531">
        <w:rPr>
          <w:rFonts w:hint="eastAsia"/>
          <w:szCs w:val="21"/>
        </w:rPr>
        <w:t>営業時間内であっても</w:t>
      </w:r>
      <w:r>
        <w:rPr>
          <w:rFonts w:hint="eastAsia"/>
          <w:szCs w:val="21"/>
        </w:rPr>
        <w:t>リフト運行を取りやめさせていただく場合がございますので、予めご了承願います。</w:t>
      </w:r>
    </w:p>
    <w:p w14:paraId="2B2F7113" w14:textId="77777777" w:rsidR="00166BC2" w:rsidRPr="006472C5" w:rsidRDefault="00166BC2" w:rsidP="00166BC2">
      <w:pPr>
        <w:pStyle w:val="a3"/>
        <w:ind w:leftChars="0" w:left="360"/>
        <w:rPr>
          <w:szCs w:val="21"/>
        </w:rPr>
      </w:pPr>
    </w:p>
    <w:p w14:paraId="0D10A1B8" w14:textId="1FAE2D6A" w:rsidR="00CF06AA" w:rsidRDefault="00166BC2">
      <w:pPr>
        <w:rPr>
          <w:szCs w:val="21"/>
        </w:rPr>
      </w:pPr>
      <w:r>
        <w:rPr>
          <w:rFonts w:hint="eastAsia"/>
          <w:szCs w:val="21"/>
        </w:rPr>
        <w:t>７，弊社の連絡先</w:t>
      </w:r>
    </w:p>
    <w:p w14:paraId="78110862" w14:textId="2654B87F" w:rsidR="00166BC2" w:rsidRDefault="00166BC2">
      <w:pPr>
        <w:rPr>
          <w:szCs w:val="21"/>
        </w:rPr>
      </w:pPr>
      <w:r>
        <w:rPr>
          <w:rFonts w:hint="eastAsia"/>
          <w:szCs w:val="21"/>
        </w:rPr>
        <w:t xml:space="preserve">　</w:t>
      </w:r>
      <w:r w:rsidR="00BF0F47">
        <w:rPr>
          <w:rFonts w:hint="eastAsia"/>
          <w:szCs w:val="21"/>
        </w:rPr>
        <w:t>本</w:t>
      </w:r>
      <w:r>
        <w:rPr>
          <w:rFonts w:hint="eastAsia"/>
          <w:szCs w:val="21"/>
        </w:rPr>
        <w:t>安全報告書への質問ご意見がございましたら</w:t>
      </w:r>
      <w:r w:rsidR="005A3E13">
        <w:rPr>
          <w:rFonts w:hint="eastAsia"/>
          <w:szCs w:val="21"/>
        </w:rPr>
        <w:t>、</w:t>
      </w:r>
      <w:r w:rsidR="00BF0F47">
        <w:rPr>
          <w:rFonts w:hint="eastAsia"/>
          <w:szCs w:val="21"/>
        </w:rPr>
        <w:t>何なりと</w:t>
      </w:r>
      <w:r>
        <w:rPr>
          <w:rFonts w:hint="eastAsia"/>
          <w:szCs w:val="21"/>
        </w:rPr>
        <w:t>下記にご連絡お願い致します。</w:t>
      </w:r>
    </w:p>
    <w:p w14:paraId="555DDB1E" w14:textId="4D1C35A1" w:rsidR="00166BC2" w:rsidRDefault="00166BC2">
      <w:pPr>
        <w:rPr>
          <w:szCs w:val="21"/>
        </w:rPr>
      </w:pPr>
      <w:r>
        <w:rPr>
          <w:rFonts w:hint="eastAsia"/>
          <w:szCs w:val="21"/>
        </w:rPr>
        <w:t xml:space="preserve">　</w:t>
      </w:r>
    </w:p>
    <w:p w14:paraId="4E424571" w14:textId="77777777" w:rsidR="00DD0988" w:rsidRDefault="00DD0988">
      <w:pPr>
        <w:rPr>
          <w:szCs w:val="21"/>
        </w:rPr>
      </w:pPr>
    </w:p>
    <w:p w14:paraId="1BF87FE1" w14:textId="6E680469" w:rsidR="00166BC2" w:rsidRDefault="00166BC2">
      <w:pPr>
        <w:rPr>
          <w:szCs w:val="21"/>
        </w:rPr>
      </w:pPr>
      <w:r>
        <w:rPr>
          <w:rFonts w:hint="eastAsia"/>
          <w:szCs w:val="21"/>
        </w:rPr>
        <w:t xml:space="preserve">　会　社　名：</w:t>
      </w:r>
      <w:r w:rsidR="00BF0F47">
        <w:rPr>
          <w:rFonts w:hint="eastAsia"/>
          <w:szCs w:val="21"/>
        </w:rPr>
        <w:t xml:space="preserve">株式会社　</w:t>
      </w:r>
      <w:r>
        <w:rPr>
          <w:rFonts w:hint="eastAsia"/>
          <w:szCs w:val="21"/>
        </w:rPr>
        <w:t>山田牧場</w:t>
      </w:r>
    </w:p>
    <w:p w14:paraId="1688B01A" w14:textId="7D264923" w:rsidR="00166BC2" w:rsidRDefault="00166BC2">
      <w:pPr>
        <w:rPr>
          <w:szCs w:val="21"/>
        </w:rPr>
      </w:pPr>
      <w:r>
        <w:rPr>
          <w:rFonts w:hint="eastAsia"/>
          <w:szCs w:val="21"/>
        </w:rPr>
        <w:t xml:space="preserve">　スキー場名：</w:t>
      </w:r>
      <w:proofErr w:type="spellStart"/>
      <w:r>
        <w:rPr>
          <w:szCs w:val="21"/>
        </w:rPr>
        <w:t>yamaboku</w:t>
      </w:r>
      <w:proofErr w:type="spellEnd"/>
      <w:r>
        <w:rPr>
          <w:rFonts w:hint="eastAsia"/>
          <w:szCs w:val="21"/>
        </w:rPr>
        <w:t>ワイルドスノーパーク</w:t>
      </w:r>
    </w:p>
    <w:p w14:paraId="40D0D035" w14:textId="5798CF42" w:rsidR="00BF0F47" w:rsidRDefault="00BF0F47">
      <w:pPr>
        <w:rPr>
          <w:szCs w:val="21"/>
        </w:rPr>
      </w:pPr>
      <w:r>
        <w:rPr>
          <w:rFonts w:hint="eastAsia"/>
          <w:szCs w:val="21"/>
        </w:rPr>
        <w:t xml:space="preserve">　代表取締役社長　藤澤一彦</w:t>
      </w:r>
    </w:p>
    <w:p w14:paraId="165B9777" w14:textId="42B890EE" w:rsidR="00166BC2" w:rsidRDefault="00166BC2">
      <w:pPr>
        <w:rPr>
          <w:szCs w:val="21"/>
        </w:rPr>
      </w:pPr>
      <w:r>
        <w:rPr>
          <w:rFonts w:hint="eastAsia"/>
          <w:szCs w:val="21"/>
        </w:rPr>
        <w:t xml:space="preserve">　住所　：　〒</w:t>
      </w:r>
      <w:r w:rsidR="00BF0F47">
        <w:rPr>
          <w:rFonts w:hint="eastAsia"/>
          <w:szCs w:val="21"/>
        </w:rPr>
        <w:t>3</w:t>
      </w:r>
      <w:r>
        <w:rPr>
          <w:szCs w:val="21"/>
        </w:rPr>
        <w:t xml:space="preserve">82-0817   </w:t>
      </w:r>
      <w:r>
        <w:rPr>
          <w:rFonts w:hint="eastAsia"/>
          <w:szCs w:val="21"/>
        </w:rPr>
        <w:t>長野県上高井郡高山村奥山田3</w:t>
      </w:r>
      <w:r>
        <w:rPr>
          <w:szCs w:val="21"/>
        </w:rPr>
        <w:t>681-35</w:t>
      </w:r>
      <w:r w:rsidR="00BF0F47">
        <w:rPr>
          <w:rFonts w:hint="eastAsia"/>
          <w:szCs w:val="21"/>
        </w:rPr>
        <w:t>2</w:t>
      </w:r>
    </w:p>
    <w:p w14:paraId="78D8E498" w14:textId="00E39991" w:rsidR="00166BC2" w:rsidRDefault="00166BC2">
      <w:pPr>
        <w:rPr>
          <w:szCs w:val="21"/>
        </w:rPr>
      </w:pPr>
      <w:r>
        <w:rPr>
          <w:rFonts w:hint="eastAsia"/>
          <w:szCs w:val="21"/>
        </w:rPr>
        <w:t xml:space="preserve"> </w:t>
      </w:r>
      <w:r>
        <w:rPr>
          <w:szCs w:val="21"/>
        </w:rPr>
        <w:t xml:space="preserve"> </w:t>
      </w:r>
      <w:r w:rsidR="00DD0988">
        <w:rPr>
          <w:rFonts w:hint="eastAsia"/>
          <w:szCs w:val="21"/>
        </w:rPr>
        <w:t xml:space="preserve">電話 </w:t>
      </w:r>
      <w:r w:rsidR="00DD0988">
        <w:rPr>
          <w:szCs w:val="21"/>
        </w:rPr>
        <w:t xml:space="preserve"> </w:t>
      </w:r>
      <w:r w:rsidR="00DD0988">
        <w:rPr>
          <w:rFonts w:hint="eastAsia"/>
          <w:szCs w:val="21"/>
        </w:rPr>
        <w:t>：  ０２６－２７４－５９５９</w:t>
      </w:r>
      <w:r w:rsidR="00BF0F47">
        <w:rPr>
          <w:rFonts w:hint="eastAsia"/>
          <w:szCs w:val="21"/>
        </w:rPr>
        <w:t>(代表</w:t>
      </w:r>
      <w:r w:rsidR="00BF0F47">
        <w:rPr>
          <w:szCs w:val="21"/>
        </w:rPr>
        <w:t>)</w:t>
      </w:r>
    </w:p>
    <w:p w14:paraId="3229707F" w14:textId="7C8F4F6F" w:rsidR="00712931" w:rsidRPr="00A41300" w:rsidRDefault="00712931">
      <w:pPr>
        <w:rPr>
          <w:rFonts w:hint="eastAsia"/>
          <w:szCs w:val="21"/>
        </w:rPr>
      </w:pPr>
      <w:r>
        <w:rPr>
          <w:rFonts w:hint="eastAsia"/>
          <w:szCs w:val="21"/>
        </w:rPr>
        <w:t xml:space="preserve">　H</w:t>
      </w:r>
      <w:r>
        <w:rPr>
          <w:szCs w:val="21"/>
        </w:rPr>
        <w:t>/P   :   https</w:t>
      </w:r>
      <w:r>
        <w:rPr>
          <w:rFonts w:hint="eastAsia"/>
          <w:szCs w:val="21"/>
        </w:rPr>
        <w:t>:</w:t>
      </w:r>
      <w:r>
        <w:rPr>
          <w:szCs w:val="21"/>
        </w:rPr>
        <w:t>//yamaboku.co.jp</w:t>
      </w:r>
    </w:p>
    <w:p w14:paraId="29316844" w14:textId="6D551454" w:rsidR="00A41300" w:rsidRPr="00DD0988" w:rsidRDefault="00DD0988">
      <w:pPr>
        <w:rPr>
          <w:szCs w:val="21"/>
        </w:rPr>
      </w:pPr>
      <w:r>
        <w:rPr>
          <w:rFonts w:hint="eastAsia"/>
          <w:sz w:val="18"/>
          <w:szCs w:val="18"/>
        </w:rPr>
        <w:t xml:space="preserve"> </w:t>
      </w:r>
      <w:r>
        <w:rPr>
          <w:sz w:val="18"/>
          <w:szCs w:val="18"/>
        </w:rPr>
        <w:t xml:space="preserve"> </w:t>
      </w:r>
      <w:r w:rsidRPr="00DD0988">
        <w:rPr>
          <w:rFonts w:hint="eastAsia"/>
          <w:szCs w:val="21"/>
        </w:rPr>
        <w:t>メール</w:t>
      </w:r>
      <w:r w:rsidR="00712931">
        <w:rPr>
          <w:rFonts w:hint="eastAsia"/>
          <w:szCs w:val="21"/>
        </w:rPr>
        <w:t xml:space="preserve"> </w:t>
      </w:r>
      <w:r w:rsidR="00712931">
        <w:rPr>
          <w:szCs w:val="21"/>
        </w:rPr>
        <w:t xml:space="preserve">:   </w:t>
      </w:r>
      <w:r w:rsidRPr="00DD0988">
        <w:rPr>
          <w:szCs w:val="21"/>
        </w:rPr>
        <w:t>yamaboku.wild@gmail.com</w:t>
      </w:r>
    </w:p>
    <w:sectPr w:rsidR="00A41300" w:rsidRPr="00DD098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370B8"/>
    <w:multiLevelType w:val="hybridMultilevel"/>
    <w:tmpl w:val="7116E3CE"/>
    <w:lvl w:ilvl="0" w:tplc="05C841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49424F"/>
    <w:multiLevelType w:val="hybridMultilevel"/>
    <w:tmpl w:val="67AEF3EE"/>
    <w:lvl w:ilvl="0" w:tplc="C9B0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EC5B3B"/>
    <w:multiLevelType w:val="hybridMultilevel"/>
    <w:tmpl w:val="3F529D94"/>
    <w:lvl w:ilvl="0" w:tplc="C44649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027987">
    <w:abstractNumId w:val="1"/>
  </w:num>
  <w:num w:numId="2" w16cid:durableId="877938161">
    <w:abstractNumId w:val="0"/>
  </w:num>
  <w:num w:numId="3" w16cid:durableId="1115637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BA"/>
    <w:rsid w:val="00046531"/>
    <w:rsid w:val="00166BC2"/>
    <w:rsid w:val="001B3687"/>
    <w:rsid w:val="0027658B"/>
    <w:rsid w:val="00330194"/>
    <w:rsid w:val="003B63C3"/>
    <w:rsid w:val="00446BFB"/>
    <w:rsid w:val="00492584"/>
    <w:rsid w:val="004E14B0"/>
    <w:rsid w:val="00503ED5"/>
    <w:rsid w:val="00547198"/>
    <w:rsid w:val="005A3E13"/>
    <w:rsid w:val="006063C6"/>
    <w:rsid w:val="006472C5"/>
    <w:rsid w:val="006D5D9A"/>
    <w:rsid w:val="00712931"/>
    <w:rsid w:val="007E1C78"/>
    <w:rsid w:val="009201F1"/>
    <w:rsid w:val="00964943"/>
    <w:rsid w:val="00981347"/>
    <w:rsid w:val="00A26435"/>
    <w:rsid w:val="00A41300"/>
    <w:rsid w:val="00A966A4"/>
    <w:rsid w:val="00AE1F6D"/>
    <w:rsid w:val="00BF0F47"/>
    <w:rsid w:val="00C12E7F"/>
    <w:rsid w:val="00CF06AA"/>
    <w:rsid w:val="00DD0988"/>
    <w:rsid w:val="00E470C9"/>
    <w:rsid w:val="00E7204F"/>
    <w:rsid w:val="00F253BA"/>
    <w:rsid w:val="00F82E66"/>
    <w:rsid w:val="00FA0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EB0E2E"/>
  <w15:chartTrackingRefBased/>
  <w15:docId w15:val="{0DC8D10A-3F4B-4714-85D9-0DDEC958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C7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270</Words>
  <Characters>1539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牧場</dc:creator>
  <cp:keywords/>
  <dc:description/>
  <cp:lastModifiedBy>山田 牧場</cp:lastModifiedBy>
  <cp:revision>4</cp:revision>
  <cp:lastPrinted>2023-05-30T22:31:00Z</cp:lastPrinted>
  <dcterms:created xsi:type="dcterms:W3CDTF">2023-03-04T06:58:00Z</dcterms:created>
  <dcterms:modified xsi:type="dcterms:W3CDTF">2023-05-30T22:34:00Z</dcterms:modified>
</cp:coreProperties>
</file>